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79" w:rsidRPr="00613FAF" w:rsidRDefault="00184379" w:rsidP="00184379">
      <w:pPr>
        <w:jc w:val="both"/>
        <w:rPr>
          <w:b/>
          <w:color w:val="000000"/>
          <w:sz w:val="24"/>
        </w:rPr>
      </w:pPr>
      <w:smartTag w:uri="urn:schemas-microsoft-com:office:smarttags" w:element="place">
        <w:smartTag w:uri="urn:schemas-microsoft-com:office:smarttags" w:element="PlaceName">
          <w:r w:rsidRPr="00613FAF">
            <w:rPr>
              <w:b/>
              <w:color w:val="000000"/>
              <w:sz w:val="24"/>
            </w:rPr>
            <w:t>Middle East</w:t>
          </w:r>
        </w:smartTag>
        <w:r w:rsidRPr="00613FAF">
          <w:rPr>
            <w:b/>
            <w:color w:val="000000"/>
            <w:sz w:val="24"/>
          </w:rPr>
          <w:t xml:space="preserve"> </w:t>
        </w:r>
        <w:smartTag w:uri="urn:schemas-microsoft-com:office:smarttags" w:element="PlaceName">
          <w:r w:rsidRPr="00613FAF">
            <w:rPr>
              <w:b/>
              <w:color w:val="000000"/>
              <w:sz w:val="24"/>
            </w:rPr>
            <w:t>Technical</w:t>
          </w:r>
        </w:smartTag>
        <w:r w:rsidRPr="00613FAF">
          <w:rPr>
            <w:b/>
            <w:color w:val="000000"/>
            <w:sz w:val="24"/>
          </w:rPr>
          <w:t xml:space="preserve"> </w:t>
        </w:r>
        <w:smartTag w:uri="urn:schemas-microsoft-com:office:smarttags" w:element="PlaceType">
          <w:r w:rsidRPr="00613FAF">
            <w:rPr>
              <w:b/>
              <w:color w:val="000000"/>
              <w:sz w:val="24"/>
            </w:rPr>
            <w:t>University</w:t>
          </w:r>
        </w:smartTag>
      </w:smartTag>
    </w:p>
    <w:p w:rsidR="00184379" w:rsidRPr="00613FAF" w:rsidRDefault="00184379" w:rsidP="00184379">
      <w:pPr>
        <w:jc w:val="both"/>
        <w:rPr>
          <w:b/>
          <w:color w:val="000000"/>
          <w:sz w:val="24"/>
        </w:rPr>
      </w:pPr>
      <w:r w:rsidRPr="00613FAF">
        <w:rPr>
          <w:b/>
          <w:color w:val="000000"/>
          <w:sz w:val="24"/>
        </w:rPr>
        <w:t>Department of Statistics</w:t>
      </w:r>
    </w:p>
    <w:p w:rsidR="00184379" w:rsidRPr="00613FAF" w:rsidRDefault="00184379" w:rsidP="00184379">
      <w:pPr>
        <w:jc w:val="both"/>
        <w:rPr>
          <w:b/>
          <w:color w:val="000000"/>
          <w:sz w:val="24"/>
        </w:rPr>
      </w:pPr>
      <w:r w:rsidRPr="00613FAF">
        <w:rPr>
          <w:b/>
          <w:color w:val="000000"/>
          <w:sz w:val="24"/>
        </w:rPr>
        <w:t>Fall 20</w:t>
      </w:r>
      <w:r w:rsidR="004D40A0">
        <w:rPr>
          <w:b/>
          <w:color w:val="000000"/>
          <w:sz w:val="24"/>
        </w:rPr>
        <w:t>12-2013</w:t>
      </w:r>
    </w:p>
    <w:p w:rsidR="00184379" w:rsidRPr="00184379" w:rsidRDefault="00184379" w:rsidP="00184379"/>
    <w:p w:rsidR="00184379" w:rsidRPr="00613FAF" w:rsidRDefault="00BC6248" w:rsidP="00184379">
      <w:pPr>
        <w:pStyle w:val="Heading1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STAT 361</w:t>
      </w:r>
      <w:r w:rsidR="00184379" w:rsidRPr="00613FAF">
        <w:rPr>
          <w:color w:val="000000"/>
          <w:sz w:val="24"/>
          <w:lang w:val="en-US"/>
        </w:rPr>
        <w:t>: Computational Statistics</w:t>
      </w:r>
    </w:p>
    <w:p w:rsidR="00184379" w:rsidRPr="00613FAF" w:rsidRDefault="00184379" w:rsidP="00184379">
      <w:pPr>
        <w:ind w:left="1418" w:hanging="1418"/>
        <w:jc w:val="both"/>
        <w:rPr>
          <w:b/>
          <w:color w:val="000000"/>
          <w:sz w:val="24"/>
        </w:rPr>
      </w:pPr>
    </w:p>
    <w:p w:rsidR="00184379" w:rsidRPr="00613FAF" w:rsidRDefault="00184379" w:rsidP="00EB042A">
      <w:pPr>
        <w:spacing w:after="240"/>
        <w:ind w:left="1418" w:hanging="1418"/>
        <w:jc w:val="both"/>
        <w:rPr>
          <w:color w:val="000000"/>
          <w:sz w:val="24"/>
        </w:rPr>
      </w:pPr>
      <w:r w:rsidRPr="00613FAF">
        <w:rPr>
          <w:b/>
          <w:color w:val="000000"/>
          <w:sz w:val="24"/>
        </w:rPr>
        <w:t xml:space="preserve">Instructor </w:t>
      </w:r>
      <w:r w:rsidR="006A4D42">
        <w:rPr>
          <w:b/>
          <w:color w:val="000000"/>
          <w:sz w:val="24"/>
        </w:rPr>
        <w:t xml:space="preserve">  </w:t>
      </w:r>
      <w:r w:rsidRPr="00613FAF">
        <w:rPr>
          <w:b/>
          <w:color w:val="000000"/>
          <w:sz w:val="24"/>
        </w:rPr>
        <w:t xml:space="preserve">: </w:t>
      </w:r>
      <w:r>
        <w:rPr>
          <w:color w:val="000000"/>
          <w:sz w:val="24"/>
        </w:rPr>
        <w:t>Assist. Prof</w:t>
      </w:r>
      <w:r w:rsidRPr="00613FAF">
        <w:rPr>
          <w:color w:val="000000"/>
          <w:sz w:val="24"/>
        </w:rPr>
        <w:t xml:space="preserve">. </w:t>
      </w:r>
      <w:proofErr w:type="spellStart"/>
      <w:r w:rsidRPr="00613FAF">
        <w:rPr>
          <w:color w:val="000000"/>
          <w:sz w:val="24"/>
        </w:rPr>
        <w:t>Özlem</w:t>
      </w:r>
      <w:proofErr w:type="spellEnd"/>
      <w:r w:rsidRPr="00613FAF">
        <w:rPr>
          <w:color w:val="000000"/>
          <w:sz w:val="24"/>
        </w:rPr>
        <w:t xml:space="preserve"> İLK</w:t>
      </w:r>
      <w:r w:rsidRPr="00613FAF">
        <w:rPr>
          <w:b/>
          <w:color w:val="000000"/>
          <w:sz w:val="24"/>
        </w:rPr>
        <w:t xml:space="preserve">, </w:t>
      </w:r>
      <w:r>
        <w:rPr>
          <w:color w:val="000000"/>
          <w:sz w:val="24"/>
        </w:rPr>
        <w:t>134</w:t>
      </w:r>
      <w:r w:rsidRPr="00613FAF">
        <w:rPr>
          <w:color w:val="000000"/>
          <w:sz w:val="24"/>
        </w:rPr>
        <w:t xml:space="preserve">, Department of Statistics </w:t>
      </w:r>
    </w:p>
    <w:p w:rsidR="00184379" w:rsidRPr="00613FAF" w:rsidRDefault="00184379" w:rsidP="00EB042A">
      <w:pPr>
        <w:spacing w:after="240"/>
        <w:jc w:val="both"/>
        <w:rPr>
          <w:b/>
          <w:color w:val="000000"/>
          <w:sz w:val="24"/>
        </w:rPr>
      </w:pPr>
      <w:r w:rsidRPr="00613FAF">
        <w:rPr>
          <w:b/>
          <w:color w:val="000000"/>
          <w:sz w:val="24"/>
        </w:rPr>
        <w:t xml:space="preserve">E-mail </w:t>
      </w:r>
      <w:r w:rsidR="006A4D42">
        <w:rPr>
          <w:b/>
          <w:color w:val="000000"/>
          <w:sz w:val="24"/>
        </w:rPr>
        <w:t xml:space="preserve">        </w:t>
      </w:r>
      <w:r w:rsidRPr="00613FAF">
        <w:rPr>
          <w:b/>
          <w:color w:val="000000"/>
          <w:sz w:val="24"/>
        </w:rPr>
        <w:t xml:space="preserve">: </w:t>
      </w:r>
      <w:r>
        <w:rPr>
          <w:b/>
          <w:color w:val="000000"/>
          <w:sz w:val="24"/>
        </w:rPr>
        <w:t xml:space="preserve"> </w:t>
      </w:r>
      <w:r w:rsidR="00126574" w:rsidRPr="00126574">
        <w:rPr>
          <w:color w:val="000000"/>
          <w:sz w:val="24"/>
        </w:rPr>
        <w:t>oilk@metu.edu.tr</w:t>
      </w:r>
      <w:r w:rsidRPr="00613FAF">
        <w:rPr>
          <w:color w:val="000000"/>
          <w:sz w:val="24"/>
        </w:rPr>
        <w:t>,</w:t>
      </w:r>
      <w:r w:rsidR="00126574">
        <w:rPr>
          <w:color w:val="000000"/>
          <w:sz w:val="24"/>
        </w:rPr>
        <w:t xml:space="preserve">   </w:t>
      </w:r>
      <w:r w:rsidRPr="00613FAF">
        <w:rPr>
          <w:color w:val="000000"/>
          <w:sz w:val="24"/>
        </w:rPr>
        <w:t xml:space="preserve"> </w:t>
      </w:r>
      <w:r w:rsidR="00BC6248">
        <w:rPr>
          <w:b/>
          <w:color w:val="000000"/>
          <w:sz w:val="24"/>
        </w:rPr>
        <w:t>Phone</w:t>
      </w:r>
      <w:r w:rsidRPr="00613FAF">
        <w:rPr>
          <w:b/>
          <w:color w:val="000000"/>
          <w:sz w:val="24"/>
        </w:rPr>
        <w:t>:</w:t>
      </w:r>
      <w:r w:rsidRPr="00613FAF">
        <w:rPr>
          <w:color w:val="000000"/>
          <w:sz w:val="24"/>
        </w:rPr>
        <w:t xml:space="preserve"> 210 53 26</w:t>
      </w:r>
    </w:p>
    <w:p w:rsidR="00184379" w:rsidRPr="00613FAF" w:rsidRDefault="00184379" w:rsidP="00EB042A">
      <w:pPr>
        <w:spacing w:after="240"/>
        <w:jc w:val="both"/>
        <w:rPr>
          <w:color w:val="000000"/>
          <w:sz w:val="24"/>
        </w:rPr>
      </w:pPr>
      <w:r w:rsidRPr="00613FAF">
        <w:rPr>
          <w:b/>
          <w:color w:val="000000"/>
          <w:sz w:val="24"/>
        </w:rPr>
        <w:t xml:space="preserve">Assistant </w:t>
      </w:r>
      <w:r w:rsidR="006A4D42">
        <w:rPr>
          <w:b/>
          <w:color w:val="000000"/>
          <w:sz w:val="24"/>
        </w:rPr>
        <w:t xml:space="preserve">    </w:t>
      </w:r>
      <w:r w:rsidRPr="00613FAF">
        <w:rPr>
          <w:b/>
          <w:color w:val="000000"/>
          <w:sz w:val="24"/>
        </w:rPr>
        <w:t xml:space="preserve">: </w:t>
      </w:r>
      <w:r>
        <w:rPr>
          <w:b/>
          <w:color w:val="000000"/>
          <w:sz w:val="24"/>
        </w:rPr>
        <w:t xml:space="preserve"> </w:t>
      </w:r>
      <w:r w:rsidR="00CC2386">
        <w:rPr>
          <w:color w:val="000000"/>
          <w:sz w:val="24"/>
        </w:rPr>
        <w:t>Res</w:t>
      </w:r>
      <w:r>
        <w:rPr>
          <w:color w:val="000000"/>
          <w:sz w:val="24"/>
        </w:rPr>
        <w:t xml:space="preserve">. </w:t>
      </w:r>
      <w:r w:rsidR="00CC2386">
        <w:rPr>
          <w:color w:val="000000"/>
          <w:sz w:val="24"/>
        </w:rPr>
        <w:t xml:space="preserve">Assist. </w:t>
      </w:r>
      <w:proofErr w:type="spellStart"/>
      <w:r w:rsidR="00CB797B">
        <w:rPr>
          <w:color w:val="000000"/>
          <w:sz w:val="24"/>
        </w:rPr>
        <w:t>Didem</w:t>
      </w:r>
      <w:proofErr w:type="spellEnd"/>
      <w:r w:rsidR="00CB797B">
        <w:rPr>
          <w:color w:val="000000"/>
          <w:sz w:val="24"/>
        </w:rPr>
        <w:t xml:space="preserve"> EGEMEN</w:t>
      </w:r>
      <w:r w:rsidR="00CC2386">
        <w:rPr>
          <w:color w:val="000000"/>
          <w:sz w:val="24"/>
        </w:rPr>
        <w:t xml:space="preserve">, </w:t>
      </w:r>
      <w:r w:rsidR="00CB797B">
        <w:rPr>
          <w:color w:val="000000"/>
          <w:sz w:val="24"/>
        </w:rPr>
        <w:t>229</w:t>
      </w:r>
      <w:r w:rsidRPr="00613FAF">
        <w:rPr>
          <w:color w:val="000000"/>
          <w:sz w:val="24"/>
        </w:rPr>
        <w:t>, Department of Statistics</w:t>
      </w:r>
      <w:r w:rsidR="00EC332C">
        <w:rPr>
          <w:color w:val="000000"/>
          <w:sz w:val="24"/>
        </w:rPr>
        <w:t xml:space="preserve">, </w:t>
      </w:r>
      <w:r w:rsidR="00CB797B">
        <w:rPr>
          <w:color w:val="000000"/>
          <w:sz w:val="24"/>
        </w:rPr>
        <w:t>degemen</w:t>
      </w:r>
      <w:r w:rsidR="00EC332C">
        <w:rPr>
          <w:color w:val="000000"/>
          <w:sz w:val="24"/>
        </w:rPr>
        <w:t>@metu.edu.tr</w:t>
      </w:r>
    </w:p>
    <w:p w:rsidR="00BC6248" w:rsidRPr="00417502" w:rsidRDefault="00BC6248" w:rsidP="00EB042A">
      <w:pPr>
        <w:spacing w:after="24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Course WEB Page   : </w:t>
      </w:r>
      <w:r w:rsidRPr="00184379">
        <w:rPr>
          <w:color w:val="000000"/>
          <w:sz w:val="24"/>
        </w:rPr>
        <w:t>http://www.metu.edu.tr/~oilk/s361.html</w:t>
      </w:r>
    </w:p>
    <w:p w:rsidR="00BC6248" w:rsidRPr="00E15A2F" w:rsidRDefault="00BC6248" w:rsidP="00EB042A">
      <w:pPr>
        <w:ind w:left="1418" w:hanging="1418"/>
        <w:jc w:val="both"/>
        <w:rPr>
          <w:i/>
          <w:color w:val="000000"/>
          <w:sz w:val="24"/>
        </w:rPr>
      </w:pPr>
      <w:r w:rsidRPr="00613FAF">
        <w:rPr>
          <w:b/>
          <w:color w:val="000000"/>
          <w:sz w:val="24"/>
        </w:rPr>
        <w:t xml:space="preserve">Lecture </w:t>
      </w:r>
      <w:r>
        <w:rPr>
          <w:b/>
          <w:color w:val="000000"/>
          <w:sz w:val="24"/>
        </w:rPr>
        <w:t xml:space="preserve">  </w:t>
      </w:r>
      <w:r w:rsidRPr="00E15A2F">
        <w:rPr>
          <w:b/>
          <w:color w:val="000000"/>
          <w:sz w:val="24"/>
        </w:rPr>
        <w:t xml:space="preserve">:  </w:t>
      </w:r>
      <w:r w:rsidR="00CB797B" w:rsidRPr="00E15A2F">
        <w:rPr>
          <w:color w:val="000000"/>
          <w:sz w:val="24"/>
        </w:rPr>
        <w:t>Thursday: 10:40-13</w:t>
      </w:r>
      <w:r w:rsidR="00E15A2F">
        <w:rPr>
          <w:color w:val="000000"/>
          <w:sz w:val="24"/>
        </w:rPr>
        <w:t>:30 P6</w:t>
      </w:r>
    </w:p>
    <w:p w:rsidR="00CC0CB3" w:rsidRDefault="00BC6248" w:rsidP="00EB042A">
      <w:pPr>
        <w:spacing w:after="240"/>
        <w:ind w:left="1418" w:hanging="1418"/>
        <w:jc w:val="both"/>
        <w:rPr>
          <w:b/>
          <w:color w:val="000000"/>
          <w:sz w:val="24"/>
        </w:rPr>
      </w:pPr>
      <w:r w:rsidRPr="00E15A2F">
        <w:rPr>
          <w:color w:val="000000"/>
          <w:sz w:val="24"/>
        </w:rPr>
        <w:t xml:space="preserve">                    </w:t>
      </w:r>
      <w:r w:rsidR="00CB797B" w:rsidRPr="00E15A2F">
        <w:rPr>
          <w:color w:val="000000"/>
          <w:sz w:val="24"/>
        </w:rPr>
        <w:t>Friday</w:t>
      </w:r>
      <w:r w:rsidR="00CC0CB3" w:rsidRPr="00E15A2F">
        <w:rPr>
          <w:color w:val="000000"/>
          <w:sz w:val="24"/>
        </w:rPr>
        <w:t xml:space="preserve">: </w:t>
      </w:r>
      <w:r w:rsidR="00CB797B" w:rsidRPr="00E15A2F">
        <w:rPr>
          <w:color w:val="000000"/>
          <w:sz w:val="24"/>
        </w:rPr>
        <w:t>15</w:t>
      </w:r>
      <w:r w:rsidRPr="00E15A2F">
        <w:rPr>
          <w:color w:val="000000"/>
          <w:sz w:val="24"/>
        </w:rPr>
        <w:t>:40-1</w:t>
      </w:r>
      <w:r w:rsidR="00CB797B" w:rsidRPr="00E15A2F">
        <w:rPr>
          <w:color w:val="000000"/>
          <w:sz w:val="24"/>
        </w:rPr>
        <w:t>7</w:t>
      </w:r>
      <w:r w:rsidRPr="00E15A2F">
        <w:rPr>
          <w:color w:val="000000"/>
          <w:sz w:val="24"/>
        </w:rPr>
        <w:t>:30 Stat. Comp. Lab.</w:t>
      </w:r>
      <w:r w:rsidR="00E15A2F">
        <w:rPr>
          <w:color w:val="000000"/>
          <w:sz w:val="24"/>
        </w:rPr>
        <w:t xml:space="preserve"> or G202</w:t>
      </w:r>
      <w:bookmarkStart w:id="0" w:name="_GoBack"/>
      <w:bookmarkEnd w:id="0"/>
    </w:p>
    <w:p w:rsidR="00184379" w:rsidRPr="00613FAF" w:rsidRDefault="00184379" w:rsidP="00EB042A">
      <w:pPr>
        <w:spacing w:after="240"/>
        <w:jc w:val="both"/>
        <w:rPr>
          <w:color w:val="000000"/>
          <w:sz w:val="24"/>
        </w:rPr>
      </w:pPr>
      <w:r w:rsidRPr="00613FAF">
        <w:rPr>
          <w:b/>
          <w:color w:val="000000"/>
          <w:sz w:val="24"/>
        </w:rPr>
        <w:t>Text Book</w:t>
      </w:r>
      <w:r w:rsidR="006A4D42">
        <w:rPr>
          <w:b/>
          <w:color w:val="000000"/>
          <w:sz w:val="24"/>
        </w:rPr>
        <w:t xml:space="preserve">   </w:t>
      </w:r>
      <w:r w:rsidRPr="00613FAF">
        <w:rPr>
          <w:b/>
          <w:color w:val="000000"/>
          <w:sz w:val="24"/>
        </w:rPr>
        <w:t>:</w:t>
      </w:r>
      <w:r w:rsidRPr="00613FAF">
        <w:rPr>
          <w:color w:val="000000"/>
          <w:sz w:val="24"/>
        </w:rPr>
        <w:t xml:space="preserve"> </w:t>
      </w:r>
      <w:r w:rsidRPr="00613FAF">
        <w:rPr>
          <w:b/>
          <w:color w:val="000000"/>
          <w:sz w:val="24"/>
        </w:rPr>
        <w:t xml:space="preserve"> </w:t>
      </w:r>
      <w:r w:rsidRPr="00613FAF">
        <w:rPr>
          <w:color w:val="000000"/>
          <w:sz w:val="24"/>
        </w:rPr>
        <w:t>No particular text book.</w:t>
      </w:r>
    </w:p>
    <w:p w:rsidR="00184379" w:rsidRDefault="00184379" w:rsidP="00184379">
      <w:pPr>
        <w:pStyle w:val="BodyText"/>
        <w:rPr>
          <w:b/>
          <w:bCs/>
          <w:color w:val="000000"/>
        </w:rPr>
      </w:pPr>
      <w:r>
        <w:rPr>
          <w:b/>
          <w:bCs/>
          <w:color w:val="000000"/>
        </w:rPr>
        <w:t>Recommended Readings</w:t>
      </w:r>
      <w:r w:rsidRPr="00613FAF">
        <w:rPr>
          <w:b/>
          <w:bCs/>
          <w:color w:val="000000"/>
        </w:rPr>
        <w:t>:</w:t>
      </w:r>
    </w:p>
    <w:p w:rsidR="00184379" w:rsidRDefault="00184379" w:rsidP="00184379">
      <w:pPr>
        <w:pStyle w:val="BodyText"/>
        <w:rPr>
          <w:b/>
          <w:bCs/>
          <w:color w:val="000000"/>
        </w:rPr>
      </w:pPr>
    </w:p>
    <w:p w:rsidR="00184379" w:rsidRDefault="00184379" w:rsidP="00CC0CB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smartTag w:uri="urn:schemas-microsoft-com:office:smarttags" w:element="City">
        <w:r w:rsidRPr="00901BBA">
          <w:rPr>
            <w:sz w:val="24"/>
            <w:szCs w:val="24"/>
          </w:rPr>
          <w:t>Martinez</w:t>
        </w:r>
      </w:smartTag>
      <w:r w:rsidRPr="00901BBA">
        <w:rPr>
          <w:sz w:val="24"/>
          <w:szCs w:val="24"/>
        </w:rPr>
        <w:t xml:space="preserve">, W.L. and </w:t>
      </w:r>
      <w:smartTag w:uri="urn:schemas-microsoft-com:office:smarttags" w:element="City">
        <w:r w:rsidRPr="00901BBA">
          <w:rPr>
            <w:sz w:val="24"/>
            <w:szCs w:val="24"/>
          </w:rPr>
          <w:t>Martinez</w:t>
        </w:r>
      </w:smartTag>
      <w:r w:rsidRPr="00901BBA">
        <w:rPr>
          <w:sz w:val="24"/>
          <w:szCs w:val="24"/>
        </w:rPr>
        <w:t xml:space="preserve">, A. R., (2002) Computational Statistics Handbook with MATLAB, Chapman &amp; Hall/CRC, Boca Raton. </w:t>
      </w:r>
    </w:p>
    <w:p w:rsidR="00CC0CB3" w:rsidRPr="004D40A0" w:rsidRDefault="00CC0CB3" w:rsidP="00CC0CB3">
      <w:pPr>
        <w:pStyle w:val="BodyText"/>
        <w:numPr>
          <w:ilvl w:val="0"/>
          <w:numId w:val="1"/>
        </w:numPr>
        <w:spacing w:line="360" w:lineRule="auto"/>
        <w:rPr>
          <w:bCs/>
          <w:color w:val="000000"/>
          <w:szCs w:val="24"/>
        </w:rPr>
      </w:pPr>
      <w:r>
        <w:t xml:space="preserve">Gentle, J. E., (2009) Computational Statistics, </w:t>
      </w:r>
      <w:proofErr w:type="gramStart"/>
      <w:r>
        <w:t>Springer</w:t>
      </w:r>
      <w:proofErr w:type="gramEnd"/>
      <w:r>
        <w:t xml:space="preserve">. </w:t>
      </w:r>
    </w:p>
    <w:p w:rsidR="004D40A0" w:rsidRPr="00CC0CB3" w:rsidRDefault="004D40A0" w:rsidP="00CC0CB3">
      <w:pPr>
        <w:pStyle w:val="BodyText"/>
        <w:numPr>
          <w:ilvl w:val="0"/>
          <w:numId w:val="1"/>
        </w:numPr>
        <w:spacing w:line="360" w:lineRule="auto"/>
        <w:rPr>
          <w:bCs/>
          <w:color w:val="000000"/>
          <w:szCs w:val="24"/>
        </w:rPr>
      </w:pPr>
      <w:r>
        <w:t>Robert, C.P., Casella, G. (2010) Introducing Monte Carlo Methods with R, Springer.</w:t>
      </w:r>
      <w:r w:rsidR="00962726">
        <w:t xml:space="preserve"> [e-copy is available from library]</w:t>
      </w:r>
    </w:p>
    <w:p w:rsidR="00184379" w:rsidRDefault="00184379" w:rsidP="00CC0CB3">
      <w:pPr>
        <w:pStyle w:val="BodyText"/>
        <w:numPr>
          <w:ilvl w:val="0"/>
          <w:numId w:val="1"/>
        </w:numPr>
        <w:spacing w:line="360" w:lineRule="auto"/>
        <w:rPr>
          <w:bCs/>
          <w:color w:val="000000"/>
          <w:szCs w:val="24"/>
        </w:rPr>
      </w:pPr>
      <w:r w:rsidRPr="00901BBA">
        <w:rPr>
          <w:bCs/>
          <w:color w:val="000000"/>
          <w:szCs w:val="24"/>
        </w:rPr>
        <w:t>Ross, S. M., (2002), Simulation, 3rd edition, Academic Press.</w:t>
      </w:r>
    </w:p>
    <w:p w:rsidR="00184379" w:rsidRPr="00A92116" w:rsidRDefault="00184379" w:rsidP="00CC0CB3">
      <w:pPr>
        <w:pStyle w:val="BodyText"/>
        <w:numPr>
          <w:ilvl w:val="0"/>
          <w:numId w:val="1"/>
        </w:numPr>
        <w:spacing w:line="360" w:lineRule="auto"/>
        <w:rPr>
          <w:bCs/>
          <w:color w:val="000000"/>
          <w:szCs w:val="24"/>
        </w:rPr>
      </w:pPr>
      <w:r>
        <w:t xml:space="preserve">Givens, G.H., and </w:t>
      </w:r>
      <w:proofErr w:type="spellStart"/>
      <w:r>
        <w:t>Hoeting</w:t>
      </w:r>
      <w:proofErr w:type="spellEnd"/>
      <w:r>
        <w:t>, J.A., (2005) Computational Statistics, Wiley, New York.</w:t>
      </w:r>
    </w:p>
    <w:p w:rsidR="00A92116" w:rsidRPr="00970501" w:rsidRDefault="00A92116" w:rsidP="00A92116">
      <w:pPr>
        <w:pStyle w:val="BodyText"/>
        <w:numPr>
          <w:ilvl w:val="0"/>
          <w:numId w:val="1"/>
        </w:numPr>
        <w:spacing w:line="360" w:lineRule="auto"/>
        <w:rPr>
          <w:bCs/>
          <w:color w:val="000000"/>
          <w:szCs w:val="24"/>
        </w:rPr>
      </w:pPr>
      <w:r w:rsidRPr="00A92116">
        <w:rPr>
          <w:bCs/>
          <w:color w:val="000000"/>
          <w:szCs w:val="24"/>
        </w:rPr>
        <w:t xml:space="preserve">Rizzo, M.L. (2008) Statistical Computing with R, Boca </w:t>
      </w:r>
      <w:proofErr w:type="gramStart"/>
      <w:r w:rsidRPr="00A92116">
        <w:rPr>
          <w:bCs/>
          <w:color w:val="000000"/>
          <w:szCs w:val="24"/>
        </w:rPr>
        <w:t>Raton :</w:t>
      </w:r>
      <w:proofErr w:type="gramEnd"/>
      <w:r w:rsidRPr="00A92116">
        <w:rPr>
          <w:bCs/>
          <w:color w:val="000000"/>
          <w:szCs w:val="24"/>
        </w:rPr>
        <w:t xml:space="preserve"> Chapman &amp; Hall/CRC.</w:t>
      </w:r>
    </w:p>
    <w:p w:rsidR="00184379" w:rsidRDefault="00184379" w:rsidP="00CC0CB3">
      <w:pPr>
        <w:pStyle w:val="BodyText"/>
        <w:numPr>
          <w:ilvl w:val="0"/>
          <w:numId w:val="1"/>
        </w:numPr>
        <w:spacing w:line="360" w:lineRule="auto"/>
        <w:rPr>
          <w:bCs/>
          <w:color w:val="000000"/>
        </w:rPr>
      </w:pPr>
      <w:proofErr w:type="spellStart"/>
      <w:r w:rsidRPr="00613FAF">
        <w:rPr>
          <w:bCs/>
          <w:color w:val="000000"/>
        </w:rPr>
        <w:t>Öztürk</w:t>
      </w:r>
      <w:proofErr w:type="spellEnd"/>
      <w:r w:rsidRPr="00613FAF">
        <w:rPr>
          <w:bCs/>
          <w:color w:val="000000"/>
        </w:rPr>
        <w:t xml:space="preserve">, F., </w:t>
      </w:r>
      <w:proofErr w:type="spellStart"/>
      <w:r w:rsidRPr="00613FAF">
        <w:rPr>
          <w:bCs/>
          <w:color w:val="000000"/>
        </w:rPr>
        <w:t>Özbek</w:t>
      </w:r>
      <w:proofErr w:type="spellEnd"/>
      <w:r w:rsidRPr="00613FAF">
        <w:rPr>
          <w:bCs/>
          <w:color w:val="000000"/>
        </w:rPr>
        <w:t xml:space="preserve">, L. (2004), </w:t>
      </w:r>
      <w:proofErr w:type="spellStart"/>
      <w:r w:rsidRPr="00613FAF">
        <w:rPr>
          <w:bCs/>
          <w:color w:val="000000"/>
        </w:rPr>
        <w:t>Matematiksel</w:t>
      </w:r>
      <w:proofErr w:type="spellEnd"/>
      <w:r w:rsidRPr="00613FAF">
        <w:rPr>
          <w:bCs/>
          <w:color w:val="000000"/>
        </w:rPr>
        <w:t xml:space="preserve"> </w:t>
      </w:r>
      <w:proofErr w:type="spellStart"/>
      <w:r w:rsidRPr="00613FAF">
        <w:rPr>
          <w:bCs/>
          <w:color w:val="000000"/>
        </w:rPr>
        <w:t>Modelleme</w:t>
      </w:r>
      <w:proofErr w:type="spellEnd"/>
      <w:r w:rsidRPr="00613FAF">
        <w:rPr>
          <w:bCs/>
          <w:color w:val="000000"/>
        </w:rPr>
        <w:t xml:space="preserve"> </w:t>
      </w:r>
      <w:proofErr w:type="spellStart"/>
      <w:r w:rsidRPr="00613FAF">
        <w:rPr>
          <w:bCs/>
          <w:color w:val="000000"/>
        </w:rPr>
        <w:t>ve</w:t>
      </w:r>
      <w:proofErr w:type="spellEnd"/>
      <w:r w:rsidRPr="00613FAF">
        <w:rPr>
          <w:bCs/>
          <w:color w:val="000000"/>
        </w:rPr>
        <w:t xml:space="preserve"> </w:t>
      </w:r>
      <w:proofErr w:type="spellStart"/>
      <w:r w:rsidRPr="00613FAF">
        <w:rPr>
          <w:bCs/>
          <w:color w:val="000000"/>
        </w:rPr>
        <w:t>Simülasyon</w:t>
      </w:r>
      <w:proofErr w:type="spellEnd"/>
      <w:r w:rsidRPr="00613FAF">
        <w:rPr>
          <w:bCs/>
          <w:color w:val="000000"/>
        </w:rPr>
        <w:t xml:space="preserve">, </w:t>
      </w:r>
      <w:proofErr w:type="spellStart"/>
      <w:r w:rsidRPr="00613FAF">
        <w:rPr>
          <w:bCs/>
          <w:color w:val="000000"/>
        </w:rPr>
        <w:t>Gazi</w:t>
      </w:r>
      <w:proofErr w:type="spellEnd"/>
      <w:r w:rsidRPr="00613FAF">
        <w:rPr>
          <w:bCs/>
          <w:color w:val="000000"/>
        </w:rPr>
        <w:t xml:space="preserve"> </w:t>
      </w:r>
      <w:proofErr w:type="spellStart"/>
      <w:r w:rsidRPr="00613FAF">
        <w:rPr>
          <w:bCs/>
          <w:color w:val="000000"/>
        </w:rPr>
        <w:t>Kitapevi</w:t>
      </w:r>
      <w:proofErr w:type="spellEnd"/>
      <w:r>
        <w:rPr>
          <w:bCs/>
          <w:color w:val="000000"/>
        </w:rPr>
        <w:t>, Ankara</w:t>
      </w:r>
      <w:r w:rsidRPr="00613FAF">
        <w:rPr>
          <w:bCs/>
          <w:color w:val="000000"/>
        </w:rPr>
        <w:t>.</w:t>
      </w:r>
    </w:p>
    <w:p w:rsidR="00E37845" w:rsidRDefault="00E37845" w:rsidP="00E37845">
      <w:pPr>
        <w:pStyle w:val="BodyText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General Introductory R Books:</w:t>
      </w:r>
    </w:p>
    <w:p w:rsidR="00E37845" w:rsidRDefault="00E37845" w:rsidP="00E37845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lang w:val="en-US"/>
        </w:rPr>
      </w:pPr>
      <w:r w:rsidRPr="00AA2D11">
        <w:rPr>
          <w:rFonts w:ascii="Times New Roman" w:hAnsi="Times New Roman"/>
          <w:sz w:val="24"/>
          <w:lang w:val="en-US"/>
        </w:rPr>
        <w:t xml:space="preserve">İlk, </w:t>
      </w:r>
      <w:proofErr w:type="gramStart"/>
      <w:r w:rsidRPr="00AA2D11">
        <w:rPr>
          <w:rFonts w:ascii="Times New Roman" w:hAnsi="Times New Roman"/>
          <w:sz w:val="24"/>
          <w:lang w:val="en-US"/>
        </w:rPr>
        <w:t>Ö.,</w:t>
      </w:r>
      <w:proofErr w:type="gramEnd"/>
      <w:r w:rsidRPr="00AA2D11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(2011)</w:t>
      </w:r>
      <w:r w:rsidRPr="00AA2D11">
        <w:rPr>
          <w:rFonts w:ascii="Times New Roman" w:hAnsi="Times New Roman"/>
          <w:sz w:val="24"/>
          <w:lang w:val="en-US"/>
        </w:rPr>
        <w:t xml:space="preserve"> R </w:t>
      </w:r>
      <w:proofErr w:type="spellStart"/>
      <w:r w:rsidRPr="00AA2D11">
        <w:rPr>
          <w:rFonts w:ascii="Times New Roman" w:hAnsi="Times New Roman"/>
          <w:sz w:val="24"/>
          <w:lang w:val="en-US"/>
        </w:rPr>
        <w:t>Yazılımına</w:t>
      </w:r>
      <w:proofErr w:type="spellEnd"/>
      <w:r w:rsidRPr="00AA2D1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D11">
        <w:rPr>
          <w:rFonts w:ascii="Times New Roman" w:hAnsi="Times New Roman"/>
          <w:sz w:val="24"/>
          <w:lang w:val="en-US"/>
        </w:rPr>
        <w:t>Giriş</w:t>
      </w:r>
      <w:proofErr w:type="spellEnd"/>
      <w:r w:rsidRPr="00AA2D11">
        <w:rPr>
          <w:rFonts w:ascii="Times New Roman" w:hAnsi="Times New Roman"/>
          <w:sz w:val="24"/>
          <w:lang w:val="en-US"/>
        </w:rPr>
        <w:t>, ODTÜ.</w:t>
      </w:r>
    </w:p>
    <w:p w:rsidR="00E37845" w:rsidRPr="00970501" w:rsidRDefault="00E37845" w:rsidP="00E37845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lang w:val="en-US"/>
        </w:rPr>
      </w:pPr>
      <w:r w:rsidRPr="00E37845">
        <w:rPr>
          <w:rFonts w:ascii="Times New Roman" w:hAnsi="Times New Roman"/>
          <w:sz w:val="24"/>
          <w:lang w:val="en-US"/>
        </w:rPr>
        <w:t>Braun, W.J., Murdoch, D.J. (2007) A First Course in Statistical Programming with R, Cambridge University Press.</w:t>
      </w:r>
    </w:p>
    <w:p w:rsidR="00E37845" w:rsidRPr="00E37845" w:rsidRDefault="00E37845" w:rsidP="00E37845">
      <w:pPr>
        <w:pStyle w:val="BodyText"/>
        <w:numPr>
          <w:ilvl w:val="0"/>
          <w:numId w:val="11"/>
        </w:numPr>
        <w:spacing w:line="360" w:lineRule="auto"/>
        <w:rPr>
          <w:b/>
          <w:bCs/>
          <w:color w:val="000000"/>
          <w:szCs w:val="24"/>
        </w:rPr>
      </w:pPr>
      <w:r w:rsidRPr="00E37845">
        <w:rPr>
          <w:color w:val="000000"/>
          <w:szCs w:val="24"/>
          <w:shd w:val="clear" w:color="auto" w:fill="FFFFFF"/>
        </w:rPr>
        <w:t>Adler, J. (2010) R in a nutshell. O'Reilly Media, Inc. California. [E-copy available at METU]</w:t>
      </w:r>
    </w:p>
    <w:p w:rsidR="00E37845" w:rsidRPr="00E37845" w:rsidRDefault="00E37845" w:rsidP="00E37845">
      <w:pPr>
        <w:pStyle w:val="BodyText"/>
        <w:numPr>
          <w:ilvl w:val="0"/>
          <w:numId w:val="11"/>
        </w:numPr>
        <w:spacing w:line="360" w:lineRule="auto"/>
        <w:rPr>
          <w:b/>
          <w:bCs/>
          <w:color w:val="000000"/>
          <w:szCs w:val="24"/>
        </w:rPr>
      </w:pPr>
      <w:proofErr w:type="spellStart"/>
      <w:r w:rsidRPr="00E37845">
        <w:rPr>
          <w:color w:val="000000"/>
          <w:szCs w:val="24"/>
          <w:shd w:val="clear" w:color="auto" w:fill="FFFFFF"/>
        </w:rPr>
        <w:t>Everitt</w:t>
      </w:r>
      <w:proofErr w:type="spellEnd"/>
      <w:r w:rsidRPr="00E37845">
        <w:rPr>
          <w:color w:val="000000"/>
          <w:szCs w:val="24"/>
          <w:shd w:val="clear" w:color="auto" w:fill="FFFFFF"/>
        </w:rPr>
        <w:t xml:space="preserve">, B.S., </w:t>
      </w:r>
      <w:proofErr w:type="spellStart"/>
      <w:r w:rsidRPr="00E37845">
        <w:rPr>
          <w:color w:val="000000"/>
          <w:szCs w:val="24"/>
          <w:shd w:val="clear" w:color="auto" w:fill="FFFFFF"/>
        </w:rPr>
        <w:t>Horthorn</w:t>
      </w:r>
      <w:proofErr w:type="spellEnd"/>
      <w:r w:rsidRPr="00E37845">
        <w:rPr>
          <w:color w:val="000000"/>
          <w:szCs w:val="24"/>
          <w:shd w:val="clear" w:color="auto" w:fill="FFFFFF"/>
        </w:rPr>
        <w:t>, T. (2006) A Handbook of Statistical Analyses Using R. Chapman and Hall, NY</w:t>
      </w:r>
    </w:p>
    <w:p w:rsidR="00E37845" w:rsidRPr="00E37845" w:rsidRDefault="00E37845" w:rsidP="00E37845">
      <w:pPr>
        <w:pStyle w:val="BodyText"/>
        <w:numPr>
          <w:ilvl w:val="0"/>
          <w:numId w:val="11"/>
        </w:numPr>
        <w:spacing w:line="360" w:lineRule="auto"/>
        <w:rPr>
          <w:b/>
          <w:bCs/>
          <w:color w:val="000000"/>
          <w:szCs w:val="24"/>
        </w:rPr>
      </w:pPr>
      <w:proofErr w:type="spellStart"/>
      <w:r w:rsidRPr="00E37845">
        <w:rPr>
          <w:color w:val="000000"/>
          <w:szCs w:val="24"/>
          <w:shd w:val="clear" w:color="auto" w:fill="FFFFFF"/>
        </w:rPr>
        <w:t>Muenchen</w:t>
      </w:r>
      <w:proofErr w:type="spellEnd"/>
      <w:r w:rsidRPr="00E37845">
        <w:rPr>
          <w:color w:val="000000"/>
          <w:szCs w:val="24"/>
          <w:shd w:val="clear" w:color="auto" w:fill="FFFFFF"/>
        </w:rPr>
        <w:t>, R.A. (2009) R for SAS and SPSS Users. Springer Science &amp; Business Media, NY. [E-copy available at METU]</w:t>
      </w:r>
    </w:p>
    <w:p w:rsidR="00E37845" w:rsidRPr="00E37845" w:rsidRDefault="00E37845" w:rsidP="00E37845">
      <w:pPr>
        <w:pStyle w:val="BodyText"/>
        <w:numPr>
          <w:ilvl w:val="0"/>
          <w:numId w:val="11"/>
        </w:numPr>
        <w:spacing w:line="360" w:lineRule="auto"/>
        <w:rPr>
          <w:b/>
          <w:bCs/>
          <w:color w:val="000000"/>
          <w:szCs w:val="24"/>
        </w:rPr>
      </w:pPr>
      <w:proofErr w:type="spellStart"/>
      <w:r w:rsidRPr="00E37845">
        <w:rPr>
          <w:color w:val="000000"/>
          <w:szCs w:val="24"/>
          <w:shd w:val="clear" w:color="auto" w:fill="FFFFFF"/>
        </w:rPr>
        <w:t>Teetor</w:t>
      </w:r>
      <w:proofErr w:type="spellEnd"/>
      <w:r w:rsidRPr="00E37845">
        <w:rPr>
          <w:color w:val="000000"/>
          <w:szCs w:val="24"/>
          <w:shd w:val="clear" w:color="auto" w:fill="FFFFFF"/>
        </w:rPr>
        <w:t>, P. (2011) R Cookbook. O'Reilly Media, Inc. California. [E-copy available at METU]</w:t>
      </w:r>
    </w:p>
    <w:p w:rsidR="00E37845" w:rsidRPr="00E37845" w:rsidRDefault="00E37845" w:rsidP="00E37845">
      <w:pPr>
        <w:pStyle w:val="BodyText"/>
        <w:numPr>
          <w:ilvl w:val="0"/>
          <w:numId w:val="11"/>
        </w:numPr>
        <w:spacing w:line="360" w:lineRule="auto"/>
        <w:rPr>
          <w:b/>
          <w:bCs/>
          <w:color w:val="000000"/>
          <w:szCs w:val="24"/>
        </w:rPr>
      </w:pPr>
      <w:proofErr w:type="spellStart"/>
      <w:r w:rsidRPr="00E37845">
        <w:rPr>
          <w:color w:val="000000"/>
          <w:szCs w:val="24"/>
          <w:shd w:val="clear" w:color="auto" w:fill="FFFFFF"/>
        </w:rPr>
        <w:t>Teetor</w:t>
      </w:r>
      <w:proofErr w:type="spellEnd"/>
      <w:r w:rsidRPr="00E37845">
        <w:rPr>
          <w:color w:val="000000"/>
          <w:szCs w:val="24"/>
          <w:shd w:val="clear" w:color="auto" w:fill="FFFFFF"/>
        </w:rPr>
        <w:t>, P. (2011) 25 recipes for getting started with R. O'Reilly Media, Inc. California. [E-copy available at METU]</w:t>
      </w:r>
    </w:p>
    <w:p w:rsidR="00184379" w:rsidRPr="00613FAF" w:rsidRDefault="00184379" w:rsidP="00EB042A">
      <w:pPr>
        <w:spacing w:before="240"/>
        <w:jc w:val="both"/>
        <w:rPr>
          <w:b/>
          <w:color w:val="000000"/>
          <w:sz w:val="24"/>
        </w:rPr>
      </w:pPr>
      <w:r w:rsidRPr="00613FAF">
        <w:rPr>
          <w:b/>
          <w:color w:val="000000"/>
          <w:sz w:val="24"/>
        </w:rPr>
        <w:lastRenderedPageBreak/>
        <w:t>Tentative Course Outline</w:t>
      </w:r>
      <w:r>
        <w:rPr>
          <w:b/>
          <w:color w:val="000000"/>
          <w:sz w:val="24"/>
        </w:rPr>
        <w:t>:</w:t>
      </w:r>
    </w:p>
    <w:p w:rsidR="00184379" w:rsidRPr="00184379" w:rsidRDefault="00184379" w:rsidP="00EB042A">
      <w:pPr>
        <w:numPr>
          <w:ilvl w:val="0"/>
          <w:numId w:val="2"/>
        </w:numPr>
        <w:spacing w:before="240" w:line="360" w:lineRule="auto"/>
        <w:jc w:val="both"/>
        <w:rPr>
          <w:color w:val="000000"/>
          <w:sz w:val="24"/>
        </w:rPr>
      </w:pPr>
      <w:r w:rsidRPr="00613FAF">
        <w:rPr>
          <w:color w:val="000000"/>
          <w:sz w:val="24"/>
        </w:rPr>
        <w:t>Introduction</w:t>
      </w:r>
    </w:p>
    <w:p w:rsidR="00184379" w:rsidRDefault="00184379" w:rsidP="0018437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C128B">
        <w:rPr>
          <w:sz w:val="24"/>
          <w:szCs w:val="24"/>
        </w:rPr>
        <w:t xml:space="preserve">Random number generation. Generating from </w:t>
      </w:r>
      <w:r w:rsidR="00036B04">
        <w:rPr>
          <w:sz w:val="24"/>
          <w:szCs w:val="24"/>
        </w:rPr>
        <w:t xml:space="preserve">continuous </w:t>
      </w:r>
      <w:r>
        <w:rPr>
          <w:sz w:val="24"/>
          <w:szCs w:val="24"/>
        </w:rPr>
        <w:t xml:space="preserve">&amp; discrete distributions. </w:t>
      </w:r>
    </w:p>
    <w:p w:rsidR="00184379" w:rsidRDefault="00184379" w:rsidP="0018437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C128B">
        <w:rPr>
          <w:sz w:val="24"/>
          <w:szCs w:val="24"/>
        </w:rPr>
        <w:t xml:space="preserve">Monte Carlo methods for inferential statistics. </w:t>
      </w:r>
    </w:p>
    <w:p w:rsidR="00B52A59" w:rsidRDefault="00B52A59" w:rsidP="0018437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Numerical root finding.</w:t>
      </w:r>
    </w:p>
    <w:p w:rsidR="00184379" w:rsidRDefault="00184379" w:rsidP="0018437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C128B">
        <w:rPr>
          <w:sz w:val="24"/>
          <w:szCs w:val="24"/>
        </w:rPr>
        <w:t xml:space="preserve">Resampling. Data partitioning. Cross-validation. </w:t>
      </w:r>
      <w:proofErr w:type="spellStart"/>
      <w:r w:rsidRPr="004C128B">
        <w:rPr>
          <w:sz w:val="24"/>
          <w:szCs w:val="24"/>
        </w:rPr>
        <w:t>Bootstraping</w:t>
      </w:r>
      <w:proofErr w:type="spellEnd"/>
      <w:r w:rsidRPr="004C128B">
        <w:rPr>
          <w:sz w:val="24"/>
          <w:szCs w:val="24"/>
        </w:rPr>
        <w:t xml:space="preserve">. Jackknifing. </w:t>
      </w:r>
    </w:p>
    <w:p w:rsidR="00184379" w:rsidRDefault="00184379" w:rsidP="0018437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C128B">
        <w:rPr>
          <w:sz w:val="24"/>
          <w:szCs w:val="24"/>
        </w:rPr>
        <w:t>Nonparametric probability density estimation</w:t>
      </w:r>
      <w:r w:rsidR="00B52A59">
        <w:rPr>
          <w:sz w:val="24"/>
          <w:szCs w:val="24"/>
        </w:rPr>
        <w:t xml:space="preserve"> (mostly in recitation)</w:t>
      </w:r>
      <w:r w:rsidRPr="004C128B">
        <w:rPr>
          <w:sz w:val="24"/>
          <w:szCs w:val="24"/>
        </w:rPr>
        <w:t xml:space="preserve">.  </w:t>
      </w:r>
    </w:p>
    <w:p w:rsidR="00184379" w:rsidRDefault="00184379" w:rsidP="0018437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Expectation and Maximization (EM) Algorithm</w:t>
      </w:r>
      <w:r w:rsidR="00036B04">
        <w:rPr>
          <w:sz w:val="24"/>
          <w:szCs w:val="24"/>
        </w:rPr>
        <w:t xml:space="preserve"> (very shortly)</w:t>
      </w:r>
      <w:r>
        <w:rPr>
          <w:sz w:val="24"/>
          <w:szCs w:val="24"/>
        </w:rPr>
        <w:t>.</w:t>
      </w:r>
    </w:p>
    <w:p w:rsidR="005B2CF9" w:rsidRPr="00EB042A" w:rsidRDefault="00184379" w:rsidP="00F47D27">
      <w:pPr>
        <w:numPr>
          <w:ilvl w:val="0"/>
          <w:numId w:val="2"/>
        </w:numPr>
        <w:spacing w:after="240" w:line="360" w:lineRule="auto"/>
        <w:jc w:val="both"/>
        <w:rPr>
          <w:b/>
          <w:bCs/>
          <w:color w:val="000000"/>
          <w:sz w:val="24"/>
        </w:rPr>
      </w:pPr>
      <w:r w:rsidRPr="00EB042A">
        <w:rPr>
          <w:sz w:val="24"/>
          <w:szCs w:val="24"/>
        </w:rPr>
        <w:t xml:space="preserve">Markov Chain Monte Carlo Methods </w:t>
      </w:r>
    </w:p>
    <w:p w:rsidR="00184379" w:rsidRPr="00184379" w:rsidRDefault="000F25B0" w:rsidP="00F47D27">
      <w:pPr>
        <w:spacing w:after="240" w:line="360" w:lineRule="auto"/>
        <w:jc w:val="both"/>
        <w:rPr>
          <w:sz w:val="24"/>
          <w:szCs w:val="24"/>
        </w:rPr>
      </w:pPr>
      <w:r w:rsidRPr="00184379">
        <w:rPr>
          <w:b/>
          <w:bCs/>
          <w:color w:val="000000"/>
          <w:sz w:val="24"/>
        </w:rPr>
        <w:t>Computing:</w:t>
      </w:r>
      <w:r w:rsidR="00184379" w:rsidRPr="00184379">
        <w:rPr>
          <w:b/>
          <w:bCs/>
          <w:color w:val="000000"/>
          <w:sz w:val="24"/>
        </w:rPr>
        <w:t xml:space="preserve"> </w:t>
      </w:r>
      <w:r w:rsidR="00B52A59" w:rsidRPr="005B2CF9">
        <w:rPr>
          <w:bCs/>
          <w:color w:val="000000"/>
          <w:sz w:val="24"/>
        </w:rPr>
        <w:t xml:space="preserve">R and </w:t>
      </w:r>
      <w:r w:rsidR="00184379" w:rsidRPr="005B2CF9">
        <w:rPr>
          <w:bCs/>
          <w:color w:val="000000"/>
          <w:sz w:val="24"/>
        </w:rPr>
        <w:t>MATLAB</w:t>
      </w:r>
      <w:r w:rsidR="0025053B" w:rsidRPr="004D6123">
        <w:rPr>
          <w:bCs/>
          <w:color w:val="000000"/>
          <w:sz w:val="24"/>
        </w:rPr>
        <w:t xml:space="preserve"> will be used in recitations</w:t>
      </w:r>
      <w:r w:rsidR="00184379" w:rsidRPr="004D6123">
        <w:rPr>
          <w:bCs/>
          <w:color w:val="000000"/>
          <w:sz w:val="24"/>
        </w:rPr>
        <w:t>.</w:t>
      </w:r>
      <w:r w:rsidR="00E72CA6" w:rsidRPr="004D6123">
        <w:rPr>
          <w:bCs/>
          <w:color w:val="000000"/>
          <w:sz w:val="24"/>
        </w:rPr>
        <w:t xml:space="preserve"> </w:t>
      </w:r>
      <w:r w:rsidR="005B2CF9">
        <w:rPr>
          <w:bCs/>
          <w:color w:val="000000"/>
          <w:sz w:val="24"/>
        </w:rPr>
        <w:t>Assignment</w:t>
      </w:r>
      <w:r w:rsidR="00E72CA6" w:rsidRPr="004D6123">
        <w:rPr>
          <w:bCs/>
          <w:color w:val="000000"/>
          <w:sz w:val="24"/>
        </w:rPr>
        <w:t xml:space="preserve">s should be submitted in </w:t>
      </w:r>
      <w:r w:rsidR="005B2CF9" w:rsidRPr="005B2CF9">
        <w:rPr>
          <w:bCs/>
          <w:color w:val="000000"/>
          <w:sz w:val="24"/>
        </w:rPr>
        <w:t>R</w:t>
      </w:r>
      <w:r w:rsidR="005B2CF9">
        <w:rPr>
          <w:bCs/>
          <w:color w:val="000000"/>
          <w:sz w:val="24"/>
        </w:rPr>
        <w:t>.</w:t>
      </w:r>
    </w:p>
    <w:p w:rsidR="00184379" w:rsidRPr="00613FAF" w:rsidRDefault="00184379" w:rsidP="00184379">
      <w:pPr>
        <w:rPr>
          <w:rFonts w:ascii="Courier" w:hAnsi="Courier" w:cs="Arial"/>
        </w:rPr>
      </w:pPr>
      <w:r w:rsidRPr="00613FAF">
        <w:rPr>
          <w:b/>
          <w:color w:val="000000"/>
          <w:sz w:val="24"/>
        </w:rPr>
        <w:t>Grading:</w:t>
      </w:r>
      <w:r w:rsidRPr="00613FAF">
        <w:rPr>
          <w:color w:val="000000"/>
          <w:sz w:val="24"/>
        </w:rPr>
        <w:t xml:space="preserve">        </w:t>
      </w:r>
      <w:r w:rsidRPr="00613FAF">
        <w:rPr>
          <w:rFonts w:ascii="Courier" w:hAnsi="Courier" w:cs="Arial"/>
        </w:rPr>
        <w:br/>
      </w:r>
    </w:p>
    <w:p w:rsidR="004D194C" w:rsidRPr="00613FAF" w:rsidRDefault="004D194C" w:rsidP="004D194C">
      <w:pPr>
        <w:ind w:left="1418"/>
        <w:rPr>
          <w:rFonts w:ascii="Courier" w:hAnsi="Courier" w:cs="Arial"/>
        </w:rPr>
      </w:pPr>
      <w:r>
        <w:rPr>
          <w:sz w:val="24"/>
          <w:szCs w:val="24"/>
        </w:rPr>
        <w:t xml:space="preserve">1 Midterm </w:t>
      </w:r>
      <w:r w:rsidRPr="00613FAF">
        <w:rPr>
          <w:sz w:val="24"/>
          <w:szCs w:val="24"/>
        </w:rPr>
        <w:t>Exam</w:t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  <w:t xml:space="preserve">: </w:t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</w:r>
      <w:r>
        <w:rPr>
          <w:sz w:val="24"/>
          <w:szCs w:val="24"/>
        </w:rPr>
        <w:t>32 pts</w:t>
      </w:r>
      <w:r w:rsidRPr="00613FAF">
        <w:rPr>
          <w:sz w:val="24"/>
          <w:szCs w:val="24"/>
        </w:rPr>
        <w:br/>
        <w:t>Homework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3FA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 pts</w:t>
      </w:r>
      <w:r>
        <w:rPr>
          <w:sz w:val="24"/>
          <w:szCs w:val="24"/>
        </w:rPr>
        <w:br/>
      </w:r>
      <w:r w:rsidRPr="00613FAF">
        <w:rPr>
          <w:sz w:val="24"/>
          <w:szCs w:val="24"/>
        </w:rPr>
        <w:t xml:space="preserve">Final Exam </w:t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  <w:t xml:space="preserve">: </w:t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</w:r>
      <w:r>
        <w:rPr>
          <w:sz w:val="24"/>
          <w:szCs w:val="24"/>
        </w:rPr>
        <w:t xml:space="preserve">43 </w:t>
      </w:r>
      <w:r w:rsidRPr="00613FAF">
        <w:rPr>
          <w:sz w:val="24"/>
          <w:szCs w:val="24"/>
        </w:rPr>
        <w:t>pts</w:t>
      </w:r>
      <w:r w:rsidRPr="00613FAF">
        <w:rPr>
          <w:sz w:val="24"/>
          <w:szCs w:val="24"/>
        </w:rPr>
        <w:br/>
        <w:t xml:space="preserve">              </w:t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  <w:t xml:space="preserve">                     </w:t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  <w:t xml:space="preserve">         +______</w:t>
      </w:r>
      <w:r w:rsidRPr="00613FAF">
        <w:rPr>
          <w:sz w:val="24"/>
          <w:szCs w:val="24"/>
        </w:rPr>
        <w:br/>
        <w:t>Total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613FAF">
        <w:rPr>
          <w:sz w:val="24"/>
          <w:szCs w:val="24"/>
        </w:rPr>
        <w:t xml:space="preserve"> </w:t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</w:r>
      <w:r w:rsidRPr="00613FAF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 xml:space="preserve">            </w:t>
      </w:r>
      <w:r w:rsidRPr="00613FAF">
        <w:rPr>
          <w:sz w:val="24"/>
          <w:szCs w:val="24"/>
        </w:rPr>
        <w:tab/>
      </w:r>
      <w:r>
        <w:rPr>
          <w:sz w:val="24"/>
          <w:szCs w:val="24"/>
        </w:rPr>
        <w:t>10</w:t>
      </w:r>
      <w:r w:rsidRPr="00613FAF">
        <w:rPr>
          <w:sz w:val="24"/>
          <w:szCs w:val="24"/>
        </w:rPr>
        <w:t xml:space="preserve">0 pts </w:t>
      </w:r>
    </w:p>
    <w:p w:rsidR="00184379" w:rsidRDefault="00184379" w:rsidP="00184379"/>
    <w:p w:rsidR="008D51C2" w:rsidRPr="008D51C2" w:rsidRDefault="008D51C2" w:rsidP="00184379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8D51C2">
        <w:rPr>
          <w:bCs/>
          <w:color w:val="000000"/>
          <w:sz w:val="24"/>
          <w:szCs w:val="24"/>
        </w:rPr>
        <w:t>Midterm</w:t>
      </w:r>
      <w:r>
        <w:rPr>
          <w:bCs/>
          <w:color w:val="000000"/>
          <w:sz w:val="24"/>
          <w:szCs w:val="24"/>
        </w:rPr>
        <w:t xml:space="preserve"> and Final Exams will be paper</w:t>
      </w:r>
      <w:r w:rsidRPr="008D51C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based (i.e., not in front of computer), but you will be responsible from writing codes as well. I will tolerate small mistakes and typos during those code writings and I will just look into if you know the logic and correct functions etc.</w:t>
      </w:r>
    </w:p>
    <w:p w:rsidR="00F47D27" w:rsidRDefault="00F47D27" w:rsidP="00184379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184379" w:rsidRPr="00613FAF" w:rsidRDefault="00184379" w:rsidP="00184379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proofErr w:type="gramStart"/>
      <w:r w:rsidRPr="00613FAF">
        <w:rPr>
          <w:b/>
          <w:bCs/>
          <w:color w:val="000000"/>
          <w:sz w:val="24"/>
          <w:szCs w:val="24"/>
        </w:rPr>
        <w:t>Do’s</w:t>
      </w:r>
      <w:proofErr w:type="gramEnd"/>
      <w:r w:rsidRPr="00613FAF">
        <w:rPr>
          <w:b/>
          <w:bCs/>
          <w:color w:val="000000"/>
          <w:sz w:val="24"/>
          <w:szCs w:val="24"/>
        </w:rPr>
        <w:t xml:space="preserve"> and Don’ts:</w:t>
      </w:r>
    </w:p>
    <w:p w:rsidR="00184379" w:rsidRPr="00613FAF" w:rsidRDefault="00184379" w:rsidP="00184379">
      <w:pPr>
        <w:numPr>
          <w:ilvl w:val="0"/>
          <w:numId w:val="3"/>
        </w:numPr>
        <w:spacing w:line="360" w:lineRule="auto"/>
        <w:jc w:val="both"/>
        <w:rPr>
          <w:bCs/>
          <w:color w:val="000000"/>
          <w:sz w:val="24"/>
          <w:szCs w:val="24"/>
        </w:rPr>
      </w:pPr>
      <w:r w:rsidRPr="00613FAF">
        <w:rPr>
          <w:bCs/>
          <w:color w:val="000000"/>
          <w:sz w:val="24"/>
          <w:szCs w:val="24"/>
        </w:rPr>
        <w:t>You are expected to attend all classes and exams.</w:t>
      </w:r>
      <w:r w:rsidR="008D51C2">
        <w:rPr>
          <w:bCs/>
          <w:color w:val="000000"/>
          <w:sz w:val="24"/>
          <w:szCs w:val="24"/>
        </w:rPr>
        <w:t xml:space="preserve"> At most one makeup will be given at the end of the semester, and it will cover all the materials that we covered during semester. You will need a written proof of excuse (such as a health report from a doctor) to take a makeup exam.  </w:t>
      </w:r>
    </w:p>
    <w:p w:rsidR="00184379" w:rsidRPr="00613FAF" w:rsidRDefault="00184379" w:rsidP="0018437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13FAF">
        <w:rPr>
          <w:bCs/>
          <w:color w:val="000000"/>
          <w:sz w:val="24"/>
          <w:szCs w:val="24"/>
        </w:rPr>
        <w:t xml:space="preserve">No matter what the situation is, I have ZERO tolerance for plagiarizing (cheating). If one chooses to copy others’ work, s\he chooses grade over learning and is unfair to her\his classmates. There will be legal consequences. </w:t>
      </w:r>
    </w:p>
    <w:p w:rsidR="00184379" w:rsidRPr="00613FAF" w:rsidRDefault="00184379" w:rsidP="0018437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13FAF">
        <w:rPr>
          <w:bCs/>
          <w:color w:val="000000"/>
          <w:sz w:val="24"/>
          <w:szCs w:val="24"/>
        </w:rPr>
        <w:t xml:space="preserve">Late </w:t>
      </w:r>
      <w:r w:rsidR="00EB042A">
        <w:rPr>
          <w:bCs/>
          <w:color w:val="000000"/>
          <w:sz w:val="24"/>
          <w:szCs w:val="24"/>
        </w:rPr>
        <w:t>assignment</w:t>
      </w:r>
      <w:r w:rsidRPr="00613FAF">
        <w:rPr>
          <w:bCs/>
          <w:color w:val="000000"/>
          <w:sz w:val="24"/>
          <w:szCs w:val="24"/>
        </w:rPr>
        <w:t xml:space="preserve">s will not be accepted. </w:t>
      </w:r>
    </w:p>
    <w:p w:rsidR="00184379" w:rsidRPr="00737EB5" w:rsidRDefault="00184379" w:rsidP="0018437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Please do n</w:t>
      </w:r>
      <w:r w:rsidRPr="00613FAF">
        <w:rPr>
          <w:bCs/>
          <w:color w:val="000000"/>
          <w:sz w:val="24"/>
          <w:szCs w:val="24"/>
        </w:rPr>
        <w:t>o</w:t>
      </w:r>
      <w:r>
        <w:rPr>
          <w:bCs/>
          <w:color w:val="000000"/>
          <w:sz w:val="24"/>
          <w:szCs w:val="24"/>
        </w:rPr>
        <w:t>t have</w:t>
      </w:r>
      <w:r w:rsidRPr="00613FAF">
        <w:rPr>
          <w:bCs/>
          <w:color w:val="000000"/>
          <w:sz w:val="24"/>
          <w:szCs w:val="24"/>
        </w:rPr>
        <w:t xml:space="preserve"> last minute requests. Esp</w:t>
      </w:r>
      <w:r>
        <w:rPr>
          <w:bCs/>
          <w:color w:val="000000"/>
          <w:sz w:val="24"/>
          <w:szCs w:val="24"/>
        </w:rPr>
        <w:t>ecially, don’t try to contact us</w:t>
      </w:r>
      <w:r w:rsidRPr="00613FAF">
        <w:rPr>
          <w:bCs/>
          <w:color w:val="000000"/>
          <w:sz w:val="24"/>
          <w:szCs w:val="24"/>
        </w:rPr>
        <w:t xml:space="preserve"> right before exams</w:t>
      </w:r>
      <w:r w:rsidR="00737EB5">
        <w:rPr>
          <w:bCs/>
          <w:color w:val="000000"/>
          <w:sz w:val="24"/>
          <w:szCs w:val="24"/>
        </w:rPr>
        <w:t>.</w:t>
      </w:r>
    </w:p>
    <w:p w:rsidR="00737EB5" w:rsidRPr="00737EB5" w:rsidRDefault="00737EB5" w:rsidP="00737EB5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13FAF">
        <w:rPr>
          <w:bCs/>
          <w:color w:val="000000"/>
          <w:sz w:val="24"/>
          <w:szCs w:val="24"/>
        </w:rPr>
        <w:t>Please respect our schedule. For discussions and questions, come during our office hours, or make an appointment in advance.</w:t>
      </w:r>
    </w:p>
    <w:p w:rsidR="00184379" w:rsidRPr="00613FAF" w:rsidRDefault="00184379" w:rsidP="00184379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613FAF">
        <w:rPr>
          <w:bCs/>
          <w:color w:val="000000"/>
          <w:sz w:val="24"/>
          <w:szCs w:val="24"/>
        </w:rPr>
        <w:t>Check your emails</w:t>
      </w:r>
      <w:r>
        <w:rPr>
          <w:bCs/>
          <w:color w:val="000000"/>
          <w:sz w:val="24"/>
          <w:szCs w:val="24"/>
        </w:rPr>
        <w:t xml:space="preserve">, </w:t>
      </w:r>
      <w:proofErr w:type="spellStart"/>
      <w:r>
        <w:rPr>
          <w:bCs/>
          <w:color w:val="000000"/>
          <w:sz w:val="24"/>
          <w:szCs w:val="24"/>
        </w:rPr>
        <w:t>netclass</w:t>
      </w:r>
      <w:proofErr w:type="spellEnd"/>
      <w:r>
        <w:rPr>
          <w:bCs/>
          <w:color w:val="000000"/>
          <w:sz w:val="24"/>
          <w:szCs w:val="24"/>
        </w:rPr>
        <w:t xml:space="preserve"> &amp; course web page</w:t>
      </w:r>
      <w:r w:rsidRPr="00613FAF">
        <w:rPr>
          <w:bCs/>
          <w:color w:val="000000"/>
          <w:sz w:val="24"/>
          <w:szCs w:val="24"/>
        </w:rPr>
        <w:t xml:space="preserve"> frequently. We may contact you via </w:t>
      </w:r>
      <w:r>
        <w:rPr>
          <w:bCs/>
          <w:color w:val="000000"/>
          <w:sz w:val="24"/>
          <w:szCs w:val="24"/>
        </w:rPr>
        <w:t>these sources</w:t>
      </w:r>
      <w:r w:rsidRPr="00613FAF">
        <w:rPr>
          <w:bCs/>
          <w:color w:val="000000"/>
          <w:sz w:val="24"/>
          <w:szCs w:val="24"/>
        </w:rPr>
        <w:t xml:space="preserve"> on subjects concerning class.   </w:t>
      </w:r>
    </w:p>
    <w:p w:rsidR="00F251FE" w:rsidRDefault="00184379" w:rsidP="00EB042A">
      <w:pPr>
        <w:numPr>
          <w:ilvl w:val="0"/>
          <w:numId w:val="9"/>
        </w:numPr>
        <w:spacing w:line="360" w:lineRule="auto"/>
        <w:jc w:val="both"/>
      </w:pPr>
      <w:r w:rsidRPr="00EB042A">
        <w:rPr>
          <w:bCs/>
          <w:color w:val="000000"/>
          <w:sz w:val="24"/>
          <w:szCs w:val="24"/>
        </w:rPr>
        <w:t>No calls to my cell or home phone.</w:t>
      </w:r>
    </w:p>
    <w:sectPr w:rsidR="00F251FE" w:rsidSect="00184379">
      <w:footerReference w:type="default" r:id="rId9"/>
      <w:pgSz w:w="11906" w:h="16838"/>
      <w:pgMar w:top="851" w:right="1080" w:bottom="1135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3C" w:rsidRDefault="00A95F3C" w:rsidP="00640EC4">
      <w:r>
        <w:separator/>
      </w:r>
    </w:p>
  </w:endnote>
  <w:endnote w:type="continuationSeparator" w:id="0">
    <w:p w:rsidR="00A95F3C" w:rsidRDefault="00A95F3C" w:rsidP="0064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9266"/>
      <w:docPartObj>
        <w:docPartGallery w:val="Page Numbers (Bottom of Page)"/>
        <w:docPartUnique/>
      </w:docPartObj>
    </w:sdtPr>
    <w:sdtEndPr/>
    <w:sdtContent>
      <w:p w:rsidR="00640EC4" w:rsidRDefault="001832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A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0EC4" w:rsidRDefault="00640E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3C" w:rsidRDefault="00A95F3C" w:rsidP="00640EC4">
      <w:r>
        <w:separator/>
      </w:r>
    </w:p>
  </w:footnote>
  <w:footnote w:type="continuationSeparator" w:id="0">
    <w:p w:rsidR="00A95F3C" w:rsidRDefault="00A95F3C" w:rsidP="0064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2E3"/>
    <w:multiLevelType w:val="hybridMultilevel"/>
    <w:tmpl w:val="CCAEA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61BDB"/>
    <w:multiLevelType w:val="hybridMultilevel"/>
    <w:tmpl w:val="B46AE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537EF0"/>
    <w:multiLevelType w:val="hybridMultilevel"/>
    <w:tmpl w:val="3328D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78579D"/>
    <w:multiLevelType w:val="hybridMultilevel"/>
    <w:tmpl w:val="DE447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7575B0"/>
    <w:multiLevelType w:val="hybridMultilevel"/>
    <w:tmpl w:val="497A1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C73C6C"/>
    <w:multiLevelType w:val="hybridMultilevel"/>
    <w:tmpl w:val="8C62F8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823DB"/>
    <w:multiLevelType w:val="hybridMultilevel"/>
    <w:tmpl w:val="9C143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F1387D"/>
    <w:multiLevelType w:val="hybridMultilevel"/>
    <w:tmpl w:val="CA023294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7A3040A"/>
    <w:multiLevelType w:val="hybridMultilevel"/>
    <w:tmpl w:val="32FC3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71343C"/>
    <w:multiLevelType w:val="hybridMultilevel"/>
    <w:tmpl w:val="3D08D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B0529C"/>
    <w:multiLevelType w:val="hybridMultilevel"/>
    <w:tmpl w:val="BE5A3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79"/>
    <w:rsid w:val="00036B04"/>
    <w:rsid w:val="000D2C1E"/>
    <w:rsid w:val="000F25B0"/>
    <w:rsid w:val="00126574"/>
    <w:rsid w:val="00172F29"/>
    <w:rsid w:val="001832D5"/>
    <w:rsid w:val="00184379"/>
    <w:rsid w:val="001C5BC9"/>
    <w:rsid w:val="0023658A"/>
    <w:rsid w:val="0025053B"/>
    <w:rsid w:val="002E1A80"/>
    <w:rsid w:val="00343A82"/>
    <w:rsid w:val="003A68AE"/>
    <w:rsid w:val="004D194C"/>
    <w:rsid w:val="004D40A0"/>
    <w:rsid w:val="004D6123"/>
    <w:rsid w:val="005B2CF9"/>
    <w:rsid w:val="005B5DAF"/>
    <w:rsid w:val="00640EC4"/>
    <w:rsid w:val="00686B09"/>
    <w:rsid w:val="006A4D42"/>
    <w:rsid w:val="006B31FC"/>
    <w:rsid w:val="006C207D"/>
    <w:rsid w:val="00737EB5"/>
    <w:rsid w:val="00814349"/>
    <w:rsid w:val="008553E3"/>
    <w:rsid w:val="00863E38"/>
    <w:rsid w:val="008A28B5"/>
    <w:rsid w:val="008A39A6"/>
    <w:rsid w:val="008A7AC4"/>
    <w:rsid w:val="008D51C2"/>
    <w:rsid w:val="009522DC"/>
    <w:rsid w:val="00962726"/>
    <w:rsid w:val="00970501"/>
    <w:rsid w:val="0098365E"/>
    <w:rsid w:val="009D1C85"/>
    <w:rsid w:val="00A75D64"/>
    <w:rsid w:val="00A832E6"/>
    <w:rsid w:val="00A92116"/>
    <w:rsid w:val="00A95F3C"/>
    <w:rsid w:val="00B12358"/>
    <w:rsid w:val="00B52A59"/>
    <w:rsid w:val="00B805B5"/>
    <w:rsid w:val="00BC6248"/>
    <w:rsid w:val="00C94288"/>
    <w:rsid w:val="00CA5A92"/>
    <w:rsid w:val="00CB797B"/>
    <w:rsid w:val="00CC0CB3"/>
    <w:rsid w:val="00CC2386"/>
    <w:rsid w:val="00DF2141"/>
    <w:rsid w:val="00E15A2F"/>
    <w:rsid w:val="00E37845"/>
    <w:rsid w:val="00E42042"/>
    <w:rsid w:val="00E72CA6"/>
    <w:rsid w:val="00EB042A"/>
    <w:rsid w:val="00EC332C"/>
    <w:rsid w:val="00F213E5"/>
    <w:rsid w:val="00F251FE"/>
    <w:rsid w:val="00F4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4379"/>
    <w:pPr>
      <w:keepNext/>
      <w:jc w:val="center"/>
      <w:outlineLvl w:val="0"/>
    </w:pPr>
    <w:rPr>
      <w:b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4379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184379"/>
    <w:rPr>
      <w:sz w:val="24"/>
    </w:rPr>
  </w:style>
  <w:style w:type="character" w:customStyle="1" w:styleId="BodyTextChar">
    <w:name w:val="Body Text Char"/>
    <w:basedOn w:val="DefaultParagraphFont"/>
    <w:link w:val="BodyText"/>
    <w:rsid w:val="0018437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843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0E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E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0E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E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C0C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4379"/>
    <w:pPr>
      <w:keepNext/>
      <w:jc w:val="center"/>
      <w:outlineLvl w:val="0"/>
    </w:pPr>
    <w:rPr>
      <w:b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4379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184379"/>
    <w:rPr>
      <w:sz w:val="24"/>
    </w:rPr>
  </w:style>
  <w:style w:type="character" w:customStyle="1" w:styleId="BodyTextChar">
    <w:name w:val="Body Text Char"/>
    <w:basedOn w:val="DefaultParagraphFont"/>
    <w:link w:val="BodyText"/>
    <w:rsid w:val="0018437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843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0E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E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0E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E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C0C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1E3C-F89F-47C1-AAF0-D438267D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Olcay Ozturk</dc:creator>
  <cp:lastModifiedBy>Didem</cp:lastModifiedBy>
  <cp:revision>9</cp:revision>
  <cp:lastPrinted>2010-09-21T12:55:00Z</cp:lastPrinted>
  <dcterms:created xsi:type="dcterms:W3CDTF">2012-09-19T10:36:00Z</dcterms:created>
  <dcterms:modified xsi:type="dcterms:W3CDTF">2012-09-21T14:38:00Z</dcterms:modified>
</cp:coreProperties>
</file>